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4" w:rsidRDefault="006F64E9">
      <w:r>
        <w:rPr>
          <w:noProof/>
          <w:lang w:eastAsia="fr-BE"/>
        </w:rPr>
        <w:drawing>
          <wp:inline distT="0" distB="0" distL="0" distR="0">
            <wp:extent cx="1362075" cy="762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E9" w:rsidRDefault="006F64E9" w:rsidP="006F64E9">
      <w:pPr>
        <w:jc w:val="center"/>
      </w:pPr>
      <w:r>
        <w:rPr>
          <w:b/>
          <w:u w:val="single"/>
        </w:rPr>
        <w:t>PROGRAMME DES COURS DE FRANÇAIS</w:t>
      </w:r>
      <w:r w:rsidR="00CC1F5A">
        <w:rPr>
          <w:b/>
          <w:u w:val="single"/>
        </w:rPr>
        <w:t xml:space="preserve"> </w:t>
      </w:r>
      <w:r>
        <w:rPr>
          <w:b/>
          <w:u w:val="single"/>
        </w:rPr>
        <w:t>DU PLAN LANGUES</w:t>
      </w:r>
      <w:r w:rsidR="005B799F">
        <w:rPr>
          <w:b/>
          <w:u w:val="single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F64E9" w:rsidTr="00A763DA">
        <w:tc>
          <w:tcPr>
            <w:tcW w:w="1809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Niveau</w:t>
            </w:r>
            <w:r w:rsidR="0015448C">
              <w:t>x</w:t>
            </w:r>
            <w:r>
              <w:t xml:space="preserve"> A0 / A1</w:t>
            </w:r>
          </w:p>
          <w:p w:rsidR="006F64E9" w:rsidRDefault="006F64E9" w:rsidP="006F64E9">
            <w:pPr>
              <w:jc w:val="center"/>
            </w:pPr>
          </w:p>
        </w:tc>
        <w:tc>
          <w:tcPr>
            <w:tcW w:w="7403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ACQUISITION</w:t>
            </w:r>
          </w:p>
        </w:tc>
      </w:tr>
      <w:tr w:rsidR="006F64E9" w:rsidTr="00A763DA">
        <w:tc>
          <w:tcPr>
            <w:tcW w:w="1809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Contenu</w:t>
            </w:r>
            <w:r w:rsidR="00A763DA">
              <w:t xml:space="preserve"> des cours</w:t>
            </w:r>
          </w:p>
          <w:p w:rsidR="006F64E9" w:rsidRDefault="006F64E9" w:rsidP="006F64E9">
            <w:pPr>
              <w:jc w:val="center"/>
            </w:pPr>
          </w:p>
        </w:tc>
        <w:tc>
          <w:tcPr>
            <w:tcW w:w="7403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Vocabulaire de base</w:t>
            </w:r>
          </w:p>
          <w:p w:rsidR="006F64E9" w:rsidRDefault="006F64E9" w:rsidP="006F64E9">
            <w:pPr>
              <w:jc w:val="center"/>
            </w:pPr>
            <w:r>
              <w:t>Grammaire de base</w:t>
            </w:r>
          </w:p>
          <w:p w:rsidR="006F64E9" w:rsidRDefault="006F64E9" w:rsidP="006F64E9">
            <w:pPr>
              <w:jc w:val="center"/>
            </w:pPr>
            <w:r>
              <w:t>Syntaxe de base</w:t>
            </w:r>
          </w:p>
          <w:p w:rsidR="006F64E9" w:rsidRDefault="006F64E9" w:rsidP="006F64E9"/>
        </w:tc>
      </w:tr>
      <w:tr w:rsidR="006F64E9" w:rsidTr="00A763DA">
        <w:tc>
          <w:tcPr>
            <w:tcW w:w="1809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Thèmes à aborder</w:t>
            </w:r>
          </w:p>
          <w:p w:rsidR="006F64E9" w:rsidRDefault="006F64E9" w:rsidP="006F64E9">
            <w:pPr>
              <w:jc w:val="center"/>
            </w:pPr>
            <w:r>
              <w:t>parmi les suivants</w:t>
            </w:r>
          </w:p>
          <w:p w:rsidR="006F64E9" w:rsidRDefault="006F64E9" w:rsidP="006F64E9">
            <w:pPr>
              <w:jc w:val="center"/>
            </w:pPr>
          </w:p>
        </w:tc>
        <w:tc>
          <w:tcPr>
            <w:tcW w:w="7403" w:type="dxa"/>
          </w:tcPr>
          <w:p w:rsidR="006F64E9" w:rsidRDefault="006F64E9" w:rsidP="006F64E9"/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Se présenter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Parler de son entourage social et familial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 xml:space="preserve">Parler </w:t>
            </w:r>
            <w:r w:rsidR="00A763DA">
              <w:t>de ses hobbies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Parler de ses goûts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Décrire un endroit, une ville, son logement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Expliquer un itinéraire</w:t>
            </w:r>
          </w:p>
          <w:p w:rsidR="006F64E9" w:rsidRDefault="006F64E9" w:rsidP="006F64E9">
            <w:pPr>
              <w:pStyle w:val="Paragraphedeliste"/>
              <w:numPr>
                <w:ilvl w:val="0"/>
                <w:numId w:val="1"/>
              </w:numPr>
            </w:pPr>
            <w:r>
              <w:t>Faire des achats</w:t>
            </w:r>
            <w:r w:rsidR="00716D90">
              <w:t>, le</w:t>
            </w:r>
            <w:r w:rsidR="00CC1F5A">
              <w:t>s</w:t>
            </w:r>
            <w:r w:rsidR="00716D90">
              <w:t xml:space="preserve"> vêtements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Aller au restaurant, la nourriture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Aller en vacances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 xml:space="preserve">Parler </w:t>
            </w:r>
            <w:r w:rsidR="00A763DA">
              <w:t>a</w:t>
            </w:r>
            <w:r>
              <w:t>u téléphone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Prendre des renseignements de base (prix…)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L’heure, les saisons, le temps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Fixer un rendez-vous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Parler de son emploi du temps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Aller chez le médecin, le corps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Parler de ses projets</w:t>
            </w:r>
          </w:p>
          <w:p w:rsidR="00716D90" w:rsidRDefault="00716D90" w:rsidP="006F64E9">
            <w:pPr>
              <w:pStyle w:val="Paragraphedeliste"/>
              <w:numPr>
                <w:ilvl w:val="0"/>
                <w:numId w:val="1"/>
              </w:numPr>
            </w:pPr>
            <w:r>
              <w:t>Parler de ses expériences d’hier et d’aujourd’hui</w:t>
            </w:r>
          </w:p>
          <w:p w:rsidR="00716D90" w:rsidRDefault="00716D90" w:rsidP="00716D90">
            <w:pPr>
              <w:pStyle w:val="Paragraphedeliste"/>
            </w:pPr>
          </w:p>
          <w:p w:rsidR="006F64E9" w:rsidRDefault="006F64E9" w:rsidP="00716D90">
            <w:pPr>
              <w:pStyle w:val="Paragraphedeliste"/>
            </w:pPr>
          </w:p>
        </w:tc>
      </w:tr>
      <w:tr w:rsidR="006F64E9" w:rsidTr="00A763DA">
        <w:tc>
          <w:tcPr>
            <w:tcW w:w="1809" w:type="dxa"/>
          </w:tcPr>
          <w:p w:rsidR="006F64E9" w:rsidRDefault="006F64E9" w:rsidP="006F64E9"/>
          <w:p w:rsidR="006F64E9" w:rsidRDefault="006F64E9" w:rsidP="006F64E9">
            <w:pPr>
              <w:jc w:val="center"/>
            </w:pPr>
            <w:r>
              <w:t>Compétences à acquérir</w:t>
            </w:r>
            <w:r w:rsidR="00DD62B7">
              <w:t> :</w:t>
            </w:r>
          </w:p>
          <w:p w:rsidR="00DD62B7" w:rsidRDefault="00DD62B7" w:rsidP="006F64E9">
            <w:pPr>
              <w:jc w:val="center"/>
            </w:pPr>
          </w:p>
          <w:p w:rsidR="00DD62B7" w:rsidRDefault="00DD62B7" w:rsidP="006F64E9">
            <w:pPr>
              <w:jc w:val="center"/>
            </w:pPr>
            <w:r>
              <w:t>maîtrise de la grammaire et de la syntaxe de base</w:t>
            </w:r>
          </w:p>
          <w:p w:rsidR="006F64E9" w:rsidRDefault="006F64E9" w:rsidP="006F64E9">
            <w:pPr>
              <w:jc w:val="center"/>
            </w:pPr>
          </w:p>
        </w:tc>
        <w:tc>
          <w:tcPr>
            <w:tcW w:w="7403" w:type="dxa"/>
          </w:tcPr>
          <w:p w:rsidR="006F64E9" w:rsidRDefault="00DD62B7" w:rsidP="006F64E9">
            <w:r>
              <w:t>Compétences grammaticales :</w:t>
            </w:r>
          </w:p>
          <w:p w:rsidR="00DD62B7" w:rsidRDefault="00DD62B7" w:rsidP="006F64E9"/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Les temps simples</w:t>
            </w:r>
          </w:p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Les pronoms</w:t>
            </w:r>
          </w:p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Les adjectifs</w:t>
            </w:r>
          </w:p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Les prépositions</w:t>
            </w:r>
          </w:p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La négation</w:t>
            </w:r>
          </w:p>
          <w:p w:rsidR="00716D90" w:rsidRDefault="00716D90" w:rsidP="00716D90">
            <w:pPr>
              <w:pStyle w:val="Paragraphedeliste"/>
              <w:numPr>
                <w:ilvl w:val="0"/>
                <w:numId w:val="1"/>
              </w:numPr>
            </w:pPr>
            <w:r>
              <w:t>L’interrogation</w:t>
            </w:r>
          </w:p>
          <w:p w:rsidR="00CC1F5A" w:rsidRDefault="00CC1F5A" w:rsidP="00716D90">
            <w:pPr>
              <w:pStyle w:val="Paragraphedeliste"/>
              <w:numPr>
                <w:ilvl w:val="0"/>
                <w:numId w:val="1"/>
              </w:numPr>
            </w:pPr>
            <w:r>
              <w:t>Les verbes réguliers et irréguliers</w:t>
            </w:r>
          </w:p>
          <w:p w:rsidR="00CC1F5A" w:rsidRDefault="00CC1F5A" w:rsidP="00716D90">
            <w:pPr>
              <w:pStyle w:val="Paragraphedeliste"/>
              <w:numPr>
                <w:ilvl w:val="0"/>
                <w:numId w:val="1"/>
              </w:numPr>
            </w:pPr>
            <w:r>
              <w:t>Les verbes auxiliaires</w:t>
            </w:r>
          </w:p>
          <w:p w:rsidR="00CC1F5A" w:rsidRDefault="00CC1F5A" w:rsidP="00716D90">
            <w:pPr>
              <w:pStyle w:val="Paragraphedeliste"/>
              <w:numPr>
                <w:ilvl w:val="0"/>
                <w:numId w:val="1"/>
              </w:numPr>
            </w:pPr>
            <w:r>
              <w:t>La structure de la phrase simple</w:t>
            </w:r>
          </w:p>
          <w:p w:rsidR="00716D90" w:rsidRDefault="00716D90" w:rsidP="00CC1F5A">
            <w:pPr>
              <w:pStyle w:val="Paragraphedeliste"/>
            </w:pPr>
          </w:p>
          <w:p w:rsidR="00DD62B7" w:rsidRDefault="00DD62B7" w:rsidP="00DD62B7"/>
          <w:p w:rsidR="00DD62B7" w:rsidRDefault="00DD62B7" w:rsidP="00DD62B7">
            <w:r>
              <w:t>A ce niveau, l’accent doit être mis sur les compétences réceptives : compréhension à l’audition et compréhension à la lecture.</w:t>
            </w:r>
          </w:p>
          <w:p w:rsidR="00DD62B7" w:rsidRDefault="00DD62B7" w:rsidP="00CC1F5A">
            <w:pPr>
              <w:pStyle w:val="Paragraphedeliste"/>
            </w:pPr>
          </w:p>
        </w:tc>
      </w:tr>
    </w:tbl>
    <w:p w:rsidR="006F64E9" w:rsidRDefault="006F64E9" w:rsidP="006F64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CC1F5A" w:rsidTr="00A763DA">
        <w:tc>
          <w:tcPr>
            <w:tcW w:w="1809" w:type="dxa"/>
          </w:tcPr>
          <w:p w:rsidR="00CC1F5A" w:rsidRDefault="00CC1F5A" w:rsidP="006F64E9"/>
          <w:p w:rsidR="0015448C" w:rsidRDefault="0015448C" w:rsidP="0015448C">
            <w:pPr>
              <w:jc w:val="center"/>
            </w:pPr>
            <w:r>
              <w:t>Niveau A2</w:t>
            </w:r>
          </w:p>
          <w:p w:rsidR="0015448C" w:rsidRDefault="0015448C" w:rsidP="0015448C">
            <w:pPr>
              <w:jc w:val="center"/>
            </w:pPr>
          </w:p>
        </w:tc>
        <w:tc>
          <w:tcPr>
            <w:tcW w:w="7403" w:type="dxa"/>
          </w:tcPr>
          <w:p w:rsidR="00CC1F5A" w:rsidRDefault="00CC1F5A" w:rsidP="006F64E9"/>
          <w:p w:rsidR="0015448C" w:rsidRDefault="0015448C" w:rsidP="0015448C">
            <w:pPr>
              <w:jc w:val="center"/>
            </w:pPr>
            <w:r>
              <w:t>RENFORCEMENT</w:t>
            </w:r>
          </w:p>
        </w:tc>
      </w:tr>
      <w:tr w:rsidR="00CC1F5A" w:rsidTr="00A763DA">
        <w:tc>
          <w:tcPr>
            <w:tcW w:w="1809" w:type="dxa"/>
          </w:tcPr>
          <w:p w:rsidR="00CC1F5A" w:rsidRDefault="00CC1F5A" w:rsidP="006F64E9"/>
          <w:p w:rsidR="0015448C" w:rsidRDefault="0015448C" w:rsidP="0015448C">
            <w:pPr>
              <w:jc w:val="center"/>
            </w:pPr>
            <w:r>
              <w:t>Contenu</w:t>
            </w:r>
            <w:r w:rsidR="00A763DA">
              <w:t xml:space="preserve"> des cours</w:t>
            </w:r>
          </w:p>
          <w:p w:rsidR="0015448C" w:rsidRDefault="0015448C" w:rsidP="0015448C">
            <w:pPr>
              <w:jc w:val="center"/>
            </w:pPr>
          </w:p>
        </w:tc>
        <w:tc>
          <w:tcPr>
            <w:tcW w:w="7403" w:type="dxa"/>
          </w:tcPr>
          <w:p w:rsidR="00CC1F5A" w:rsidRDefault="00CC1F5A" w:rsidP="006F64E9"/>
          <w:p w:rsidR="0015448C" w:rsidRDefault="0015448C" w:rsidP="006F64E9">
            <w:r>
              <w:t>Ce cours met l’accent sur les aspects productifs sans négliger la correction formelle de la langue quant à l’orthographe, la prononciation, la grammaire et la syntaxe.</w:t>
            </w:r>
          </w:p>
          <w:p w:rsidR="0015448C" w:rsidRDefault="0015448C" w:rsidP="006F64E9"/>
        </w:tc>
      </w:tr>
      <w:tr w:rsidR="00CC1F5A" w:rsidTr="00A763DA">
        <w:tc>
          <w:tcPr>
            <w:tcW w:w="1809" w:type="dxa"/>
          </w:tcPr>
          <w:p w:rsidR="0015448C" w:rsidRDefault="0015448C" w:rsidP="0015448C">
            <w:pPr>
              <w:jc w:val="center"/>
            </w:pPr>
          </w:p>
          <w:p w:rsidR="0015448C" w:rsidRDefault="0015448C" w:rsidP="0015448C">
            <w:pPr>
              <w:jc w:val="center"/>
            </w:pPr>
            <w:r>
              <w:t>Thèmes à aborder</w:t>
            </w:r>
          </w:p>
          <w:p w:rsidR="0015448C" w:rsidRDefault="0015448C" w:rsidP="0015448C">
            <w:pPr>
              <w:jc w:val="center"/>
            </w:pPr>
            <w:r>
              <w:t>parmi les suivants</w:t>
            </w:r>
          </w:p>
          <w:p w:rsidR="00CC1F5A" w:rsidRDefault="00CC1F5A" w:rsidP="006F64E9"/>
          <w:p w:rsidR="0015448C" w:rsidRDefault="0015448C" w:rsidP="006F64E9"/>
        </w:tc>
        <w:tc>
          <w:tcPr>
            <w:tcW w:w="7403" w:type="dxa"/>
          </w:tcPr>
          <w:p w:rsidR="00CC1F5A" w:rsidRDefault="00CC1F5A" w:rsidP="006F64E9"/>
          <w:p w:rsidR="00DD62B7" w:rsidRDefault="00DD62B7" w:rsidP="006F64E9">
            <w:r>
              <w:t xml:space="preserve"> Les thèmes doivent susciter l’intérêt de</w:t>
            </w:r>
            <w:r w:rsidR="00C1008F">
              <w:t xml:space="preserve"> jeunes adultes</w:t>
            </w:r>
            <w:r>
              <w:t> :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 xml:space="preserve"> Hobbies et loisirs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Vacances et voyages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Etudes et métiers futurs</w:t>
            </w:r>
          </w:p>
          <w:p w:rsidR="0015448C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Vie quotidienne et courante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Actualité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Relations avec les autres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Culture</w:t>
            </w:r>
            <w:r w:rsidR="00C1008F">
              <w:t xml:space="preserve"> au sens large</w:t>
            </w:r>
          </w:p>
          <w:p w:rsidR="00DD62B7" w:rsidRDefault="00DD62B7" w:rsidP="00DD62B7">
            <w:pPr>
              <w:pStyle w:val="Paragraphedeliste"/>
            </w:pPr>
          </w:p>
        </w:tc>
      </w:tr>
      <w:tr w:rsidR="00CC1F5A" w:rsidTr="00A763DA">
        <w:tc>
          <w:tcPr>
            <w:tcW w:w="1809" w:type="dxa"/>
          </w:tcPr>
          <w:p w:rsidR="00CC1F5A" w:rsidRDefault="00CC1F5A" w:rsidP="006F64E9"/>
          <w:p w:rsidR="0015448C" w:rsidRDefault="0015448C" w:rsidP="0015448C">
            <w:pPr>
              <w:jc w:val="center"/>
            </w:pPr>
            <w:r>
              <w:t>Compétences à acquérir</w:t>
            </w:r>
            <w:r w:rsidR="00DD62B7">
              <w:t> :</w:t>
            </w:r>
          </w:p>
          <w:p w:rsidR="00DD62B7" w:rsidRDefault="00DD62B7" w:rsidP="0015448C">
            <w:pPr>
              <w:jc w:val="center"/>
            </w:pPr>
          </w:p>
          <w:p w:rsidR="0015448C" w:rsidRDefault="0015448C" w:rsidP="00DD62B7">
            <w:pPr>
              <w:jc w:val="center"/>
            </w:pPr>
          </w:p>
        </w:tc>
        <w:tc>
          <w:tcPr>
            <w:tcW w:w="7403" w:type="dxa"/>
          </w:tcPr>
          <w:p w:rsidR="003274C5" w:rsidRDefault="003274C5" w:rsidP="006F64E9"/>
          <w:p w:rsidR="00DD62B7" w:rsidRDefault="00DD62B7" w:rsidP="006F64E9">
            <w:r>
              <w:t>Compétences grammaticales :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Temps composés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Concordance des temps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Introduction à la structure de la phrase complexe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Phrase relative</w:t>
            </w:r>
          </w:p>
          <w:p w:rsidR="00DD62B7" w:rsidRDefault="00DD62B7" w:rsidP="00DD62B7"/>
          <w:p w:rsidR="00DD62B7" w:rsidRDefault="00DD62B7" w:rsidP="00DD62B7">
            <w:r>
              <w:t>Compétences à l’audition :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 xml:space="preserve">Comprendre la langue orale standard en direct ou à la radio/tv/internet sur des sujets </w:t>
            </w:r>
            <w:r w:rsidRPr="00795D50">
              <w:rPr>
                <w:u w:val="single"/>
              </w:rPr>
              <w:t>familiers</w:t>
            </w:r>
            <w:r>
              <w:t xml:space="preserve"> de la vie personnelle, sociale, culturelle ou estudiantine</w:t>
            </w:r>
          </w:p>
          <w:p w:rsidR="00DD62B7" w:rsidRDefault="00DD62B7" w:rsidP="00DD62B7"/>
          <w:p w:rsidR="00DD62B7" w:rsidRDefault="00DD62B7" w:rsidP="00DD62B7">
            <w:r>
              <w:t>Compréhension à la lecture :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Comprendre le sens général d’un texte de base is</w:t>
            </w:r>
            <w:r w:rsidR="00A763DA">
              <w:t>su de la réalité quotidienne (mé</w:t>
            </w:r>
            <w:r>
              <w:t>dia</w:t>
            </w:r>
            <w:r w:rsidR="00A763DA">
              <w:t>s</w:t>
            </w:r>
            <w:r>
              <w:t xml:space="preserve">), traitant d’un sujet </w:t>
            </w:r>
            <w:r w:rsidRPr="00795D50">
              <w:rPr>
                <w:u w:val="single"/>
              </w:rPr>
              <w:t xml:space="preserve">familier </w:t>
            </w:r>
            <w:r>
              <w:t>de la vie sociale, politique, sportive, culturelle (au sens large) ou événementielle et pouvoir répondre à des questions simples.</w:t>
            </w:r>
          </w:p>
          <w:p w:rsidR="00DD62B7" w:rsidRDefault="00DD62B7" w:rsidP="00DD62B7"/>
          <w:p w:rsidR="00DD62B7" w:rsidRDefault="00DD62B7" w:rsidP="00DD62B7">
            <w:r>
              <w:t>Expression orale :</w:t>
            </w:r>
          </w:p>
          <w:p w:rsidR="00DD62B7" w:rsidRDefault="00DD62B7" w:rsidP="00DD62B7">
            <w:pPr>
              <w:pStyle w:val="Paragraphedeliste"/>
              <w:numPr>
                <w:ilvl w:val="0"/>
                <w:numId w:val="1"/>
              </w:numPr>
            </w:pPr>
            <w:r>
              <w:t>Comprendre et participer à une conversation (en interaction) sur un sujet de la vie de tous les jours</w:t>
            </w:r>
            <w:r w:rsidR="003274C5">
              <w:t xml:space="preserve"> ou dont on parle dans les médias, </w:t>
            </w:r>
            <w:r w:rsidR="003274C5" w:rsidRPr="00795D50">
              <w:rPr>
                <w:u w:val="single"/>
              </w:rPr>
              <w:t>familier</w:t>
            </w:r>
            <w:r w:rsidR="003274C5">
              <w:t xml:space="preserve"> à l’étudiant. Pouvoir s’exprimer seul sur des sujets d’intérêt général en utilisant un vocabulaire approprié de base.</w:t>
            </w:r>
          </w:p>
          <w:p w:rsidR="003274C5" w:rsidRDefault="003274C5" w:rsidP="003274C5"/>
          <w:p w:rsidR="003274C5" w:rsidRDefault="003274C5" w:rsidP="003274C5">
            <w:r>
              <w:t>Expression écrite :</w:t>
            </w:r>
          </w:p>
          <w:p w:rsidR="00DD62B7" w:rsidRDefault="003274C5" w:rsidP="003274C5">
            <w:pPr>
              <w:pStyle w:val="Paragraphedeliste"/>
              <w:numPr>
                <w:ilvl w:val="0"/>
                <w:numId w:val="1"/>
              </w:numPr>
            </w:pPr>
            <w:r>
              <w:t>Pouvoir écrire de petites productions avec un vocabulaire de base (notes, informations…)</w:t>
            </w:r>
          </w:p>
          <w:p w:rsidR="003274C5" w:rsidRDefault="003274C5" w:rsidP="003274C5">
            <w:pPr>
              <w:pStyle w:val="Paragraphedeliste"/>
            </w:pPr>
          </w:p>
        </w:tc>
      </w:tr>
    </w:tbl>
    <w:p w:rsidR="00CC1F5A" w:rsidRDefault="00CC1F5A" w:rsidP="006F64E9"/>
    <w:p w:rsidR="003274C5" w:rsidRDefault="003274C5" w:rsidP="006F64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C1008F" w:rsidTr="00A763DA">
        <w:tc>
          <w:tcPr>
            <w:tcW w:w="1809" w:type="dxa"/>
          </w:tcPr>
          <w:p w:rsidR="00C1008F" w:rsidRDefault="00C1008F" w:rsidP="00327681"/>
          <w:p w:rsidR="00C1008F" w:rsidRDefault="00C1008F" w:rsidP="00327681">
            <w:pPr>
              <w:jc w:val="center"/>
            </w:pPr>
            <w:r>
              <w:t>Niveau B1</w:t>
            </w:r>
          </w:p>
          <w:p w:rsidR="00C1008F" w:rsidRDefault="00C1008F" w:rsidP="00327681">
            <w:pPr>
              <w:jc w:val="center"/>
            </w:pPr>
          </w:p>
        </w:tc>
        <w:tc>
          <w:tcPr>
            <w:tcW w:w="7403" w:type="dxa"/>
          </w:tcPr>
          <w:p w:rsidR="00C1008F" w:rsidRDefault="00C1008F" w:rsidP="00327681"/>
          <w:p w:rsidR="00C1008F" w:rsidRDefault="00C1008F" w:rsidP="00327681">
            <w:pPr>
              <w:jc w:val="center"/>
            </w:pPr>
            <w:r>
              <w:t>CONSOLIDATION</w:t>
            </w:r>
          </w:p>
        </w:tc>
      </w:tr>
      <w:tr w:rsidR="00C1008F" w:rsidTr="00A763DA">
        <w:tc>
          <w:tcPr>
            <w:tcW w:w="1809" w:type="dxa"/>
          </w:tcPr>
          <w:p w:rsidR="00C1008F" w:rsidRDefault="00C1008F" w:rsidP="00327681"/>
          <w:p w:rsidR="00C1008F" w:rsidRDefault="00C1008F" w:rsidP="00327681">
            <w:pPr>
              <w:jc w:val="center"/>
            </w:pPr>
            <w:r>
              <w:t>Contenu</w:t>
            </w:r>
            <w:r w:rsidR="00A763DA">
              <w:t xml:space="preserve"> des cours</w:t>
            </w:r>
          </w:p>
          <w:p w:rsidR="00C1008F" w:rsidRDefault="00C1008F" w:rsidP="00327681">
            <w:pPr>
              <w:jc w:val="center"/>
            </w:pPr>
          </w:p>
        </w:tc>
        <w:tc>
          <w:tcPr>
            <w:tcW w:w="7403" w:type="dxa"/>
          </w:tcPr>
          <w:p w:rsidR="00C1008F" w:rsidRDefault="00C1008F" w:rsidP="00327681"/>
          <w:p w:rsidR="00C1008F" w:rsidRDefault="00C1008F" w:rsidP="00C1008F">
            <w:r>
              <w:t>Favoriser la maîtrise de la langue (vocabulaire, syntaxe, grammaire et prononciation) au travers de productions orales et écrites variées.</w:t>
            </w:r>
          </w:p>
          <w:p w:rsidR="00C1008F" w:rsidRDefault="00C1008F" w:rsidP="00C1008F"/>
        </w:tc>
      </w:tr>
      <w:tr w:rsidR="00C1008F" w:rsidTr="00A763DA">
        <w:tc>
          <w:tcPr>
            <w:tcW w:w="1809" w:type="dxa"/>
          </w:tcPr>
          <w:p w:rsidR="00C1008F" w:rsidRDefault="00C1008F" w:rsidP="00327681">
            <w:pPr>
              <w:jc w:val="center"/>
            </w:pPr>
          </w:p>
          <w:p w:rsidR="00C1008F" w:rsidRDefault="00C1008F" w:rsidP="00327681">
            <w:pPr>
              <w:jc w:val="center"/>
            </w:pPr>
            <w:r>
              <w:t>Thèmes à aborder</w:t>
            </w:r>
          </w:p>
          <w:p w:rsidR="00C1008F" w:rsidRDefault="00C1008F" w:rsidP="00327681">
            <w:pPr>
              <w:jc w:val="center"/>
            </w:pPr>
            <w:r>
              <w:t>parmi les suivants</w:t>
            </w:r>
          </w:p>
          <w:p w:rsidR="00C1008F" w:rsidRDefault="00C1008F" w:rsidP="00327681"/>
          <w:p w:rsidR="00C1008F" w:rsidRDefault="00C1008F" w:rsidP="00327681"/>
        </w:tc>
        <w:tc>
          <w:tcPr>
            <w:tcW w:w="7403" w:type="dxa"/>
          </w:tcPr>
          <w:p w:rsidR="00C1008F" w:rsidRDefault="00C1008F" w:rsidP="00327681"/>
          <w:p w:rsidR="00C1008F" w:rsidRDefault="00C1008F" w:rsidP="00327681">
            <w:r>
              <w:t xml:space="preserve"> Les thèmes doivent susciter l’intérêt de jeunes adultes :</w:t>
            </w:r>
          </w:p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 xml:space="preserve"> Vie quotidienne et courante</w:t>
            </w:r>
          </w:p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>Actualité</w:t>
            </w:r>
          </w:p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>Voyages</w:t>
            </w:r>
          </w:p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>Relations avec les autres</w:t>
            </w:r>
          </w:p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>Culture au sens large</w:t>
            </w:r>
          </w:p>
          <w:p w:rsidR="00795D50" w:rsidRDefault="00795D50" w:rsidP="00795D50"/>
          <w:p w:rsidR="00795D50" w:rsidRDefault="00795D50" w:rsidP="00795D50">
            <w:r>
              <w:t>Dans la mesure du possible, ils devront être plus spécifiques au cursus universitaire et aux projets futurs (métiers) des étudiants.</w:t>
            </w:r>
          </w:p>
          <w:p w:rsidR="00C1008F" w:rsidRDefault="00C1008F" w:rsidP="00327681">
            <w:pPr>
              <w:pStyle w:val="Paragraphedeliste"/>
            </w:pPr>
          </w:p>
        </w:tc>
      </w:tr>
      <w:tr w:rsidR="00C1008F" w:rsidTr="00A763DA">
        <w:tc>
          <w:tcPr>
            <w:tcW w:w="1809" w:type="dxa"/>
          </w:tcPr>
          <w:p w:rsidR="00C1008F" w:rsidRDefault="00C1008F" w:rsidP="00327681"/>
          <w:p w:rsidR="00C1008F" w:rsidRDefault="00C1008F" w:rsidP="00327681">
            <w:pPr>
              <w:jc w:val="center"/>
            </w:pPr>
            <w:r>
              <w:t>Compétences à acquérir :</w:t>
            </w:r>
          </w:p>
          <w:p w:rsidR="00C1008F" w:rsidRDefault="00C1008F" w:rsidP="00327681">
            <w:pPr>
              <w:jc w:val="center"/>
            </w:pPr>
          </w:p>
          <w:p w:rsidR="00C1008F" w:rsidRDefault="00C1008F" w:rsidP="00327681">
            <w:pPr>
              <w:jc w:val="center"/>
            </w:pPr>
          </w:p>
        </w:tc>
        <w:tc>
          <w:tcPr>
            <w:tcW w:w="7403" w:type="dxa"/>
          </w:tcPr>
          <w:p w:rsidR="00C1008F" w:rsidRDefault="00C1008F" w:rsidP="00327681"/>
          <w:p w:rsidR="00C1008F" w:rsidRDefault="00C1008F" w:rsidP="00327681">
            <w:r>
              <w:t>Compétences grammaticales :</w:t>
            </w:r>
          </w:p>
          <w:p w:rsidR="00C01C11" w:rsidRDefault="00C01C11" w:rsidP="00327681"/>
          <w:p w:rsidR="00C1008F" w:rsidRDefault="00795D50" w:rsidP="00327681">
            <w:pPr>
              <w:pStyle w:val="Paragraphedeliste"/>
              <w:numPr>
                <w:ilvl w:val="0"/>
                <w:numId w:val="1"/>
              </w:numPr>
            </w:pPr>
            <w:r>
              <w:t>Maîtriser la grammaire et la syntaxe de la langue de manière précise et approfondie</w:t>
            </w:r>
          </w:p>
          <w:p w:rsidR="00C1008F" w:rsidRDefault="00C1008F" w:rsidP="00327681"/>
          <w:p w:rsidR="00C1008F" w:rsidRDefault="00C1008F" w:rsidP="00327681">
            <w:r>
              <w:t>Compétences à l’audition </w:t>
            </w:r>
            <w:r w:rsidR="00795D50">
              <w:t>et expression orale (individuellement et en interaction)</w:t>
            </w:r>
          </w:p>
          <w:p w:rsidR="00C01C11" w:rsidRDefault="00C01C11" w:rsidP="00327681"/>
          <w:p w:rsidR="00C1008F" w:rsidRDefault="00C1008F" w:rsidP="00327681">
            <w:pPr>
              <w:pStyle w:val="Paragraphedeliste"/>
              <w:numPr>
                <w:ilvl w:val="0"/>
                <w:numId w:val="1"/>
              </w:numPr>
            </w:pPr>
            <w:r>
              <w:t xml:space="preserve">Comprendre </w:t>
            </w:r>
            <w:r w:rsidR="00795D50">
              <w:t xml:space="preserve">et participer à une conversation </w:t>
            </w:r>
            <w:r w:rsidR="00795D50" w:rsidRPr="00795D50">
              <w:rPr>
                <w:u w:val="single"/>
              </w:rPr>
              <w:t>improvisée</w:t>
            </w:r>
            <w:r w:rsidR="00795D50">
              <w:t xml:space="preserve"> sur un sujet de la vie de tous les jours ou dont on parle dans les médias </w:t>
            </w:r>
          </w:p>
          <w:p w:rsidR="00795D50" w:rsidRDefault="00795D50" w:rsidP="00327681">
            <w:pPr>
              <w:pStyle w:val="Paragraphedeliste"/>
              <w:numPr>
                <w:ilvl w:val="0"/>
                <w:numId w:val="1"/>
              </w:numPr>
            </w:pPr>
            <w:r>
              <w:t>Pouvoir suivre un discours/ un exposé et en dégager l’idée principale</w:t>
            </w:r>
          </w:p>
          <w:p w:rsidR="00795D50" w:rsidRDefault="00795D50" w:rsidP="00327681">
            <w:pPr>
              <w:pStyle w:val="Paragraphedeliste"/>
              <w:numPr>
                <w:ilvl w:val="0"/>
                <w:numId w:val="1"/>
              </w:numPr>
            </w:pPr>
            <w:r>
              <w:t>Pouvoir synthétiser et exprimer sa position personnelle à la classe</w:t>
            </w:r>
          </w:p>
          <w:p w:rsidR="00795D50" w:rsidRDefault="00795D50" w:rsidP="00795D50">
            <w:pPr>
              <w:pStyle w:val="Paragraphedeliste"/>
              <w:numPr>
                <w:ilvl w:val="0"/>
                <w:numId w:val="1"/>
              </w:numPr>
            </w:pPr>
            <w:r>
              <w:t>Pouvoir résumer et/ou exposer des informations factuelles</w:t>
            </w:r>
          </w:p>
          <w:p w:rsidR="00795D50" w:rsidRDefault="00795D50" w:rsidP="00795D50">
            <w:pPr>
              <w:pStyle w:val="Paragraphedeliste"/>
            </w:pPr>
          </w:p>
          <w:p w:rsidR="00C1008F" w:rsidRDefault="00C1008F" w:rsidP="00327681">
            <w:r>
              <w:t>Compréhension à la lecture </w:t>
            </w:r>
            <w:r w:rsidR="00C01C11">
              <w:t>et expression écrite</w:t>
            </w:r>
          </w:p>
          <w:p w:rsidR="00C01C11" w:rsidRDefault="00C01C11" w:rsidP="00327681"/>
          <w:p w:rsidR="00C1008F" w:rsidRDefault="00C1008F" w:rsidP="00C01C11">
            <w:pPr>
              <w:pStyle w:val="Paragraphedeliste"/>
              <w:numPr>
                <w:ilvl w:val="0"/>
                <w:numId w:val="1"/>
              </w:numPr>
            </w:pPr>
            <w:r>
              <w:t xml:space="preserve">Comprendre </w:t>
            </w:r>
            <w:r w:rsidR="00C01C11">
              <w:t xml:space="preserve">le contenu d’un texte traitant de sujets concrets ou abstraits choisis dans l’actualité </w:t>
            </w:r>
            <w:r w:rsidR="008A333B">
              <w:t>choisis dans l’actualité au sens large (politique, économique, sportive, scientifique, culturelle ou littéraire)</w:t>
            </w:r>
          </w:p>
          <w:p w:rsidR="008A333B" w:rsidRDefault="008A333B" w:rsidP="00C01C11">
            <w:pPr>
              <w:pStyle w:val="Paragraphedeliste"/>
              <w:numPr>
                <w:ilvl w:val="0"/>
                <w:numId w:val="1"/>
              </w:numPr>
            </w:pPr>
            <w:r>
              <w:t>Pouvoir répondre clairement et de manière structurée à des questions en argumentant et en détaillant sa réponse et être capable d’en faire un compte rendu</w:t>
            </w:r>
          </w:p>
          <w:p w:rsidR="008A333B" w:rsidRDefault="008A333B" w:rsidP="00C01C11">
            <w:pPr>
              <w:pStyle w:val="Paragraphedeliste"/>
              <w:numPr>
                <w:ilvl w:val="0"/>
                <w:numId w:val="1"/>
              </w:numPr>
            </w:pPr>
            <w:r>
              <w:t>Pouvoir écrire des textes clairs, structurés, détaillés en utilisant un vocabulaire varié et adéquat.</w:t>
            </w:r>
          </w:p>
          <w:p w:rsidR="00A763DA" w:rsidRDefault="00A763DA" w:rsidP="00A763DA">
            <w:pPr>
              <w:pStyle w:val="Paragraphedeliste"/>
            </w:pPr>
          </w:p>
        </w:tc>
      </w:tr>
    </w:tbl>
    <w:p w:rsidR="003274C5" w:rsidRDefault="003274C5" w:rsidP="006F64E9"/>
    <w:p w:rsidR="00DD62B7" w:rsidRDefault="00DD62B7" w:rsidP="006F64E9"/>
    <w:p w:rsidR="00DD62B7" w:rsidRPr="006F64E9" w:rsidRDefault="00DD62B7" w:rsidP="006F64E9"/>
    <w:sectPr w:rsidR="00DD62B7" w:rsidRPr="006F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0A39"/>
    <w:multiLevelType w:val="hybridMultilevel"/>
    <w:tmpl w:val="4A60BCC8"/>
    <w:lvl w:ilvl="0" w:tplc="D5D8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E9"/>
    <w:rsid w:val="00021C51"/>
    <w:rsid w:val="0015448C"/>
    <w:rsid w:val="003274C5"/>
    <w:rsid w:val="005B799F"/>
    <w:rsid w:val="00610D64"/>
    <w:rsid w:val="006F64E9"/>
    <w:rsid w:val="00716D90"/>
    <w:rsid w:val="00795D50"/>
    <w:rsid w:val="008A333B"/>
    <w:rsid w:val="00A763DA"/>
    <w:rsid w:val="00C01C11"/>
    <w:rsid w:val="00C1008F"/>
    <w:rsid w:val="00CC1F5A"/>
    <w:rsid w:val="00D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4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4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</cp:lastModifiedBy>
  <cp:revision>8</cp:revision>
  <cp:lastPrinted>2013-06-10T13:52:00Z</cp:lastPrinted>
  <dcterms:created xsi:type="dcterms:W3CDTF">2013-04-26T09:15:00Z</dcterms:created>
  <dcterms:modified xsi:type="dcterms:W3CDTF">2013-06-10T13:55:00Z</dcterms:modified>
</cp:coreProperties>
</file>